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EDAD8" w14:textId="77777777" w:rsidR="00506C7A" w:rsidRPr="00DE2D5D" w:rsidRDefault="00506C7A" w:rsidP="00506C7A">
      <w:pPr>
        <w:rPr>
          <w:rFonts w:cs="Arial"/>
          <w:i/>
          <w:lang w:val="en-US"/>
        </w:rPr>
      </w:pPr>
      <w:r w:rsidRPr="00DE2D5D">
        <w:rPr>
          <w:rFonts w:cs="Arial"/>
          <w:i/>
          <w:lang w:val="en-US"/>
        </w:rPr>
        <w:t xml:space="preserve">The Department of </w:t>
      </w:r>
      <w:r w:rsidRPr="00DE2D5D">
        <w:rPr>
          <w:rFonts w:cs="Arial"/>
          <w:i/>
          <w:noProof/>
          <w:lang w:val="en-US"/>
        </w:rPr>
        <w:t>Molecular Genetics</w:t>
      </w:r>
      <w:r w:rsidRPr="00DE2D5D">
        <w:rPr>
          <w:rFonts w:cs="Arial"/>
          <w:i/>
          <w:lang w:val="en-US"/>
        </w:rPr>
        <w:t xml:space="preserve"> plans to appoint a</w:t>
      </w:r>
      <w:r w:rsidRPr="00DE2D5D">
        <w:rPr>
          <w:rFonts w:cs="Arial"/>
          <w:i/>
          <w:lang w:val="en-US"/>
        </w:rPr>
        <w:br/>
      </w:r>
      <w:r w:rsidRPr="00DE2D5D">
        <w:rPr>
          <w:rFonts w:cs="Arial"/>
          <w:b/>
          <w:lang w:val="en-US"/>
        </w:rPr>
        <w:br/>
      </w:r>
      <w:r w:rsidRPr="00DE2D5D">
        <w:rPr>
          <w:rFonts w:cs="Arial"/>
          <w:b/>
          <w:noProof/>
          <w:lang w:val="en-US"/>
        </w:rPr>
        <w:t>Postdoctoral Researcher</w:t>
      </w:r>
      <w:r w:rsidRPr="00DE2D5D">
        <w:rPr>
          <w:rFonts w:cs="Arial"/>
          <w:b/>
          <w:lang w:val="en-US"/>
        </w:rPr>
        <w:t xml:space="preserve"> </w:t>
      </w:r>
      <w:r w:rsidRPr="00DE2D5D">
        <w:rPr>
          <w:rFonts w:cs="Arial"/>
          <w:b/>
          <w:lang w:val="en-US"/>
        </w:rPr>
        <w:br/>
      </w:r>
      <w:r w:rsidRPr="00DE2D5D">
        <w:rPr>
          <w:rFonts w:cs="Arial"/>
          <w:lang w:val="en-US"/>
        </w:rPr>
        <w:t>“bioinformatics/computational biologist”</w:t>
      </w:r>
      <w:r w:rsidRPr="00DE2D5D">
        <w:rPr>
          <w:rFonts w:cs="Arial"/>
          <w:lang w:val="en-US"/>
        </w:rPr>
        <w:br/>
      </w:r>
      <w:r w:rsidRPr="00DE2D5D">
        <w:rPr>
          <w:rFonts w:cs="Arial"/>
          <w:lang w:val="en-US"/>
        </w:rPr>
        <w:br/>
        <w:t xml:space="preserve"> 36 hours per week</w:t>
      </w:r>
    </w:p>
    <w:p w14:paraId="085E70E8" w14:textId="77777777" w:rsidR="00506C7A" w:rsidRPr="00DE2D5D" w:rsidRDefault="00506C7A" w:rsidP="00506C7A">
      <w:pPr>
        <w:rPr>
          <w:rFonts w:cs="Arial"/>
          <w:noProof/>
          <w:lang w:val="en-US"/>
        </w:rPr>
      </w:pPr>
      <w:r w:rsidRPr="00DE2D5D">
        <w:rPr>
          <w:rFonts w:cs="Arial"/>
          <w:b/>
          <w:lang w:val="en-US"/>
        </w:rPr>
        <w:t>Job description</w:t>
      </w:r>
      <w:r w:rsidRPr="00DE2D5D">
        <w:rPr>
          <w:rFonts w:cs="Arial"/>
          <w:b/>
          <w:lang w:val="en-US"/>
        </w:rPr>
        <w:br/>
      </w:r>
      <w:r w:rsidRPr="00DE2D5D">
        <w:rPr>
          <w:rFonts w:cs="Arial"/>
          <w:lang w:val="en-US"/>
        </w:rPr>
        <w:t>The Department of Molecular Genetics is looking for a highly motivated postdoctoral bioinformatics/computational biologist. The position involves designing novel pipelines for the analysis of next-generation sequencing (NGS) (genomic, transcriptomic, epigenomic) and proteomics data which includes, among others, RNA-Seq, CHIP-seq, Hi-C, quantitative proteomics and CRISPR-Cas9 screening technologies. The research focus of the department is to understand how cells or other biological systems cope with DNA damage in the context of cancer and aging. The candidate will be involved in several projects in close collaboration with molecular and cellular biologists.</w:t>
      </w:r>
      <w:r w:rsidRPr="00DE2D5D">
        <w:rPr>
          <w:rFonts w:cs="Arial"/>
          <w:lang w:val="en-US"/>
        </w:rPr>
        <w:br/>
      </w:r>
      <w:r w:rsidRPr="00DE2D5D">
        <w:rPr>
          <w:rFonts w:cs="Arial"/>
          <w:lang w:val="en-US"/>
        </w:rPr>
        <w:br/>
      </w:r>
      <w:r w:rsidRPr="00DE2D5D">
        <w:rPr>
          <w:rFonts w:cs="Arial"/>
          <w:b/>
          <w:lang w:val="en-US"/>
        </w:rPr>
        <w:t>Work environment</w:t>
      </w:r>
      <w:r w:rsidRPr="00DE2D5D">
        <w:rPr>
          <w:rFonts w:cs="Arial"/>
          <w:b/>
          <w:lang w:val="en-US"/>
        </w:rPr>
        <w:br/>
      </w:r>
      <w:r w:rsidRPr="00DE2D5D">
        <w:rPr>
          <w:rFonts w:cs="Arial"/>
          <w:lang w:val="en-US"/>
        </w:rPr>
        <w:t>A healthy population and excellence in healthcare through research and education. This is what Erasmus MC stands for. Conducting groundbreaking work, pushing boundaries and leading the way. In research, education, and healthcare. We are practical people with a high level of expertise, working hard to improve and renew the healthcare of today and the public health of tomorrow.</w:t>
      </w:r>
      <w:r w:rsidRPr="00DE2D5D">
        <w:rPr>
          <w:rFonts w:cs="Arial"/>
          <w:lang w:val="en-US"/>
        </w:rPr>
        <w:br/>
      </w:r>
      <w:r w:rsidRPr="00DE2D5D">
        <w:rPr>
          <w:rFonts w:cs="Arial"/>
          <w:b/>
          <w:lang w:val="en-US"/>
        </w:rPr>
        <w:br/>
      </w:r>
      <w:r w:rsidRPr="00DE2D5D">
        <w:rPr>
          <w:rFonts w:cs="Arial"/>
          <w:noProof/>
          <w:lang w:val="en-US"/>
        </w:rPr>
        <w:t>The candidate will be positioned at the Department of Molecular Genetics and will work in with research teams that address various aspects of the DNA damage response at the molecular, cellular and physiological level. The department of Molecular Genetics is a vibrant and international group of more than 80 researchers working on various aspects of DNA damage, DNA repair and other DNA damage related responses.</w:t>
      </w:r>
    </w:p>
    <w:p w14:paraId="2A1E1EFE" w14:textId="77777777" w:rsidR="00506C7A" w:rsidRPr="00DE2D5D" w:rsidRDefault="00506C7A" w:rsidP="00506C7A">
      <w:pPr>
        <w:rPr>
          <w:rFonts w:cs="Arial"/>
          <w:noProof/>
          <w:lang w:val="en-US"/>
        </w:rPr>
      </w:pPr>
      <w:r w:rsidRPr="00DE2D5D">
        <w:rPr>
          <w:rFonts w:cs="Arial"/>
          <w:noProof/>
          <w:lang w:val="en-US"/>
        </w:rPr>
        <w:t>More information about the research activities of the department can be found at https://www6.erasmusmc.nl/moleculargenetics/</w:t>
      </w:r>
    </w:p>
    <w:p w14:paraId="6097BE47" w14:textId="77777777" w:rsidR="00506C7A" w:rsidRPr="00DE2D5D" w:rsidRDefault="00506C7A" w:rsidP="00506C7A">
      <w:pPr>
        <w:rPr>
          <w:rFonts w:cs="Arial"/>
          <w:b/>
          <w:lang w:val="en-US"/>
        </w:rPr>
      </w:pPr>
    </w:p>
    <w:p w14:paraId="386B98FD" w14:textId="77777777" w:rsidR="00506C7A" w:rsidRPr="00DE2D5D" w:rsidRDefault="00506C7A" w:rsidP="00506C7A">
      <w:pPr>
        <w:rPr>
          <w:rFonts w:cs="Arial"/>
          <w:lang w:val="en-US"/>
        </w:rPr>
      </w:pPr>
      <w:r w:rsidRPr="00DE2D5D">
        <w:rPr>
          <w:rFonts w:cs="Arial"/>
          <w:b/>
          <w:lang w:val="en-US"/>
        </w:rPr>
        <w:t>Qualifications and skills</w:t>
      </w:r>
      <w:r w:rsidRPr="00DE2D5D">
        <w:rPr>
          <w:rFonts w:cs="Arial"/>
          <w:b/>
          <w:lang w:val="en-US"/>
        </w:rPr>
        <w:br/>
      </w:r>
      <w:r w:rsidRPr="00DE2D5D">
        <w:rPr>
          <w:rFonts w:cs="Arial"/>
          <w:lang w:val="en-US"/>
        </w:rPr>
        <w:t xml:space="preserve">The candidate holds a PhD degree and should be proficient in R and common-line languages as well as be acquainted with analyzing bulk- and single-cell sequencing data with profound understanding of mathematical and statistical approaches behind each analysis methods and is capable of generating new mathematical models to address different challenges and scenarios in the biological samples. </w:t>
      </w:r>
    </w:p>
    <w:p w14:paraId="125C0467" w14:textId="6E4127E7" w:rsidR="00226C67" w:rsidRPr="00DE2D5D" w:rsidRDefault="00506C7A" w:rsidP="00DE2D5D">
      <w:pPr>
        <w:rPr>
          <w:rFonts w:cs="Arial"/>
          <w:lang w:val="en-US"/>
        </w:rPr>
      </w:pPr>
      <w:r w:rsidRPr="00DE2D5D">
        <w:rPr>
          <w:rFonts w:cs="Arial"/>
          <w:noProof/>
          <w:lang w:val="en-US"/>
        </w:rPr>
        <w:t>Furthermore, a strong command of (scientific) English in speech and writing is essential, proven by publications in international journals and presentations at international meetings.</w:t>
      </w:r>
      <w:r w:rsidRPr="00DE2D5D">
        <w:rPr>
          <w:rFonts w:cs="Arial"/>
          <w:lang w:val="en-US"/>
        </w:rPr>
        <w:br/>
      </w:r>
      <w:bookmarkStart w:id="0" w:name="_GoBack"/>
      <w:bookmarkEnd w:id="0"/>
    </w:p>
    <w:sectPr w:rsidR="00226C67" w:rsidRPr="00DE2D5D" w:rsidSect="008B0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16D16"/>
    <w:multiLevelType w:val="hybridMultilevel"/>
    <w:tmpl w:val="6D98F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7A"/>
    <w:rsid w:val="0000677A"/>
    <w:rsid w:val="001F0822"/>
    <w:rsid w:val="00226C67"/>
    <w:rsid w:val="002D609D"/>
    <w:rsid w:val="00506C7A"/>
    <w:rsid w:val="008B0FDC"/>
    <w:rsid w:val="008D5E1C"/>
    <w:rsid w:val="00CB4897"/>
    <w:rsid w:val="00DE2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C982"/>
  <w14:defaultImageDpi w14:val="32767"/>
  <w15:chartTrackingRefBased/>
  <w15:docId w15:val="{33E9E793-AC57-644D-8E9B-DF75CACE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C7A"/>
    <w:pPr>
      <w:spacing w:after="200" w:line="276" w:lineRule="auto"/>
    </w:pPr>
    <w:rPr>
      <w:rFonts w:ascii="Arial" w:eastAsia="Arial" w:hAnsi="Arial" w:cs="Times New Roman"/>
      <w:sz w:val="22"/>
      <w:szCs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26C67"/>
    <w:rPr>
      <w:color w:val="0000FF"/>
      <w:u w:val="single"/>
    </w:rPr>
  </w:style>
  <w:style w:type="character" w:styleId="PlaceholderText">
    <w:name w:val="Placeholder Text"/>
    <w:basedOn w:val="DefaultParagraphFont"/>
    <w:uiPriority w:val="99"/>
    <w:semiHidden/>
    <w:rsid w:val="00226C67"/>
    <w:rPr>
      <w:color w:val="808080"/>
    </w:rPr>
  </w:style>
  <w:style w:type="paragraph" w:styleId="ListParagraph">
    <w:name w:val="List Paragraph"/>
    <w:basedOn w:val="Normal"/>
    <w:uiPriority w:val="34"/>
    <w:qFormat/>
    <w:rsid w:val="002D609D"/>
    <w:pPr>
      <w:ind w:left="720"/>
      <w:contextualSpacing/>
    </w:pPr>
  </w:style>
  <w:style w:type="character" w:customStyle="1" w:styleId="UnresolvedMention">
    <w:name w:val="Unresolved Mention"/>
    <w:basedOn w:val="DefaultParagraphFont"/>
    <w:uiPriority w:val="99"/>
    <w:semiHidden/>
    <w:unhideWhenUsed/>
    <w:rsid w:val="002D6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07445">
      <w:bodyDiv w:val="1"/>
      <w:marLeft w:val="0"/>
      <w:marRight w:val="0"/>
      <w:marTop w:val="0"/>
      <w:marBottom w:val="0"/>
      <w:divBdr>
        <w:top w:val="none" w:sz="0" w:space="0" w:color="auto"/>
        <w:left w:val="none" w:sz="0" w:space="0" w:color="auto"/>
        <w:bottom w:val="none" w:sz="0" w:space="0" w:color="auto"/>
        <w:right w:val="none" w:sz="0" w:space="0" w:color="auto"/>
      </w:divBdr>
    </w:div>
    <w:div w:id="673533186">
      <w:bodyDiv w:val="1"/>
      <w:marLeft w:val="0"/>
      <w:marRight w:val="0"/>
      <w:marTop w:val="0"/>
      <w:marBottom w:val="0"/>
      <w:divBdr>
        <w:top w:val="none" w:sz="0" w:space="0" w:color="auto"/>
        <w:left w:val="none" w:sz="0" w:space="0" w:color="auto"/>
        <w:bottom w:val="none" w:sz="0" w:space="0" w:color="auto"/>
        <w:right w:val="none" w:sz="0" w:space="0" w:color="auto"/>
      </w:divBdr>
    </w:div>
    <w:div w:id="145844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Kanaar</dc:creator>
  <cp:keywords/>
  <dc:description/>
  <cp:lastModifiedBy>I. van der Pluijm</cp:lastModifiedBy>
  <cp:revision>2</cp:revision>
  <dcterms:created xsi:type="dcterms:W3CDTF">2019-10-24T08:04:00Z</dcterms:created>
  <dcterms:modified xsi:type="dcterms:W3CDTF">2019-10-24T08:04:00Z</dcterms:modified>
</cp:coreProperties>
</file>