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2D" w:rsidRDefault="00594B2D"/>
    <w:p w:rsidR="00B8046C" w:rsidRDefault="00B8046C" w:rsidP="00B8046C">
      <w:pPr>
        <w:jc w:val="center"/>
      </w:pPr>
      <w:r>
        <w:rPr>
          <w:noProof/>
          <w:lang w:val="en-US"/>
        </w:rPr>
        <w:drawing>
          <wp:inline distT="0" distB="0" distL="0" distR="0">
            <wp:extent cx="751205" cy="866775"/>
            <wp:effectExtent l="0" t="0" r="0" b="0"/>
            <wp:docPr id="2" name="Picture 2" descr="VIB_rgb_pos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B_rgb_pos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95" cy="87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6C" w:rsidRPr="008F0E43" w:rsidRDefault="00B8046C" w:rsidP="00B8046C">
      <w:pPr>
        <w:jc w:val="center"/>
        <w:rPr>
          <w:sz w:val="28"/>
          <w:szCs w:val="28"/>
          <w:lang w:val="en-US"/>
        </w:rPr>
      </w:pPr>
      <w:r w:rsidRPr="008F0E43">
        <w:rPr>
          <w:sz w:val="28"/>
          <w:szCs w:val="28"/>
          <w:lang w:val="en-US"/>
        </w:rPr>
        <w:t>We hereby cordially invite you to the following</w:t>
      </w:r>
    </w:p>
    <w:p w:rsidR="00B8046C" w:rsidRPr="00B8046C" w:rsidRDefault="00B8046C" w:rsidP="00B8046C">
      <w:pPr>
        <w:jc w:val="center"/>
        <w:rPr>
          <w:b/>
          <w:sz w:val="56"/>
          <w:szCs w:val="56"/>
          <w:lang w:val="en-US"/>
        </w:rPr>
      </w:pPr>
      <w:r w:rsidRPr="00B8046C">
        <w:rPr>
          <w:b/>
          <w:sz w:val="56"/>
          <w:szCs w:val="56"/>
          <w:lang w:val="en-US"/>
        </w:rPr>
        <w:t>SEMINAR</w:t>
      </w:r>
    </w:p>
    <w:p w:rsidR="00F85342" w:rsidRDefault="00091574" w:rsidP="00091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b/>
          <w:color w:val="191A19"/>
          <w:sz w:val="40"/>
          <w:szCs w:val="40"/>
          <w:lang w:val="en-US"/>
        </w:rPr>
      </w:pPr>
      <w:r>
        <w:rPr>
          <w:rFonts w:ascii="Calibri" w:hAnsi="Calibri"/>
          <w:b/>
          <w:color w:val="191A19"/>
          <w:sz w:val="40"/>
          <w:szCs w:val="40"/>
          <w:lang w:val="en-US"/>
        </w:rPr>
        <w:t xml:space="preserve">New frontiers in RNA metabolism: </w:t>
      </w:r>
    </w:p>
    <w:p w:rsidR="00B8046C" w:rsidRPr="00B8046C" w:rsidRDefault="00091574" w:rsidP="00091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0"/>
          <w:szCs w:val="40"/>
          <w:lang w:val="en-US"/>
        </w:rPr>
      </w:pPr>
      <w:r>
        <w:rPr>
          <w:rFonts w:ascii="Calibri" w:hAnsi="Calibri"/>
          <w:b/>
          <w:color w:val="191A19"/>
          <w:sz w:val="40"/>
          <w:szCs w:val="40"/>
          <w:lang w:val="en-US"/>
        </w:rPr>
        <w:t>the biology of RNA-kinases and -ligases</w:t>
      </w:r>
    </w:p>
    <w:p w:rsidR="008F0E43" w:rsidRDefault="008F0E43" w:rsidP="008F0E43">
      <w:pPr>
        <w:spacing w:after="0" w:line="240" w:lineRule="auto"/>
        <w:jc w:val="center"/>
        <w:rPr>
          <w:lang w:val="en-US"/>
        </w:rPr>
      </w:pPr>
    </w:p>
    <w:p w:rsidR="00B8046C" w:rsidRPr="008F0E43" w:rsidRDefault="00B8046C" w:rsidP="008F0E43">
      <w:pPr>
        <w:spacing w:after="0" w:line="240" w:lineRule="auto"/>
        <w:jc w:val="center"/>
        <w:rPr>
          <w:sz w:val="28"/>
          <w:szCs w:val="28"/>
          <w:lang w:val="en-US"/>
        </w:rPr>
      </w:pPr>
      <w:r w:rsidRPr="008F0E43">
        <w:rPr>
          <w:sz w:val="28"/>
          <w:szCs w:val="28"/>
          <w:lang w:val="en-US"/>
        </w:rPr>
        <w:t xml:space="preserve">By Prof. </w:t>
      </w:r>
      <w:r w:rsidR="005154F9">
        <w:rPr>
          <w:sz w:val="28"/>
          <w:szCs w:val="28"/>
          <w:lang w:val="en-US"/>
        </w:rPr>
        <w:t>Javier Martinez</w:t>
      </w:r>
      <w:r w:rsidRPr="008F0E43">
        <w:rPr>
          <w:sz w:val="28"/>
          <w:szCs w:val="28"/>
          <w:lang w:val="en-US"/>
        </w:rPr>
        <w:t>,</w:t>
      </w:r>
    </w:p>
    <w:p w:rsidR="00B8046C" w:rsidRPr="008F0E43" w:rsidRDefault="005154F9" w:rsidP="008F0E43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IMBA, Vienna, AT</w:t>
      </w:r>
    </w:p>
    <w:p w:rsidR="00B8046C" w:rsidRPr="008F0E43" w:rsidRDefault="00594B2D" w:rsidP="008F0E43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noProof/>
          <w:color w:val="0000FF"/>
          <w:lang w:val="en-US"/>
        </w:rPr>
        <w:drawing>
          <wp:anchor distT="0" distB="0" distL="114300" distR="114300" simplePos="0" relativeHeight="251658240" behindDoc="0" locked="0" layoutInCell="1" allowOverlap="1" wp14:anchorId="0794F37E" wp14:editId="784DE11E">
            <wp:simplePos x="0" y="0"/>
            <wp:positionH relativeFrom="column">
              <wp:posOffset>2355215</wp:posOffset>
            </wp:positionH>
            <wp:positionV relativeFrom="paragraph">
              <wp:posOffset>191770</wp:posOffset>
            </wp:positionV>
            <wp:extent cx="1506855" cy="1868805"/>
            <wp:effectExtent l="0" t="0" r="0" b="0"/>
            <wp:wrapSquare wrapText="bothSides"/>
            <wp:docPr id="1" name="Picture 1" descr="http://www.imba.oeaw.ac.at/uploads/tx_news/mart_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mba.oeaw.ac.at/uploads/tx_news/mart_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C52" w:rsidRDefault="00755C52" w:rsidP="008F0E43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B8046C" w:rsidRDefault="00B8046C" w:rsidP="008F0E43">
      <w:pPr>
        <w:spacing w:after="0" w:line="240" w:lineRule="auto"/>
        <w:jc w:val="center"/>
        <w:rPr>
          <w:lang w:val="en-US"/>
        </w:rPr>
      </w:pPr>
    </w:p>
    <w:p w:rsidR="00594B2D" w:rsidRDefault="00594B2D" w:rsidP="008F0E43">
      <w:pPr>
        <w:spacing w:after="0" w:line="240" w:lineRule="auto"/>
        <w:jc w:val="center"/>
        <w:rPr>
          <w:lang w:val="en-US"/>
        </w:rPr>
      </w:pPr>
    </w:p>
    <w:p w:rsidR="00594B2D" w:rsidRDefault="00594B2D" w:rsidP="008F0E43">
      <w:pPr>
        <w:spacing w:after="0" w:line="240" w:lineRule="auto"/>
        <w:jc w:val="center"/>
        <w:rPr>
          <w:lang w:val="en-US"/>
        </w:rPr>
      </w:pPr>
    </w:p>
    <w:p w:rsidR="00594B2D" w:rsidRDefault="00594B2D" w:rsidP="008F0E43">
      <w:pPr>
        <w:spacing w:after="0" w:line="240" w:lineRule="auto"/>
        <w:jc w:val="center"/>
        <w:rPr>
          <w:lang w:val="en-US"/>
        </w:rPr>
      </w:pPr>
    </w:p>
    <w:p w:rsidR="00594B2D" w:rsidRDefault="00594B2D" w:rsidP="008F0E43">
      <w:pPr>
        <w:spacing w:after="0" w:line="240" w:lineRule="auto"/>
        <w:jc w:val="center"/>
        <w:rPr>
          <w:lang w:val="en-US"/>
        </w:rPr>
      </w:pPr>
    </w:p>
    <w:p w:rsidR="00594B2D" w:rsidRDefault="00594B2D" w:rsidP="008F0E43">
      <w:pPr>
        <w:spacing w:after="0" w:line="240" w:lineRule="auto"/>
        <w:jc w:val="center"/>
        <w:rPr>
          <w:lang w:val="en-US"/>
        </w:rPr>
      </w:pPr>
    </w:p>
    <w:p w:rsidR="00594B2D" w:rsidRDefault="00594B2D" w:rsidP="008F0E43">
      <w:pPr>
        <w:spacing w:after="0" w:line="240" w:lineRule="auto"/>
        <w:jc w:val="center"/>
        <w:rPr>
          <w:lang w:val="en-US"/>
        </w:rPr>
      </w:pPr>
    </w:p>
    <w:p w:rsidR="00594B2D" w:rsidRDefault="00594B2D" w:rsidP="008F0E43">
      <w:pPr>
        <w:spacing w:after="0" w:line="240" w:lineRule="auto"/>
        <w:jc w:val="center"/>
        <w:rPr>
          <w:lang w:val="en-US"/>
        </w:rPr>
      </w:pPr>
    </w:p>
    <w:p w:rsidR="00594B2D" w:rsidRDefault="00594B2D" w:rsidP="008F0E43">
      <w:pPr>
        <w:spacing w:after="0" w:line="240" w:lineRule="auto"/>
        <w:jc w:val="center"/>
        <w:rPr>
          <w:lang w:val="en-US"/>
        </w:rPr>
      </w:pPr>
    </w:p>
    <w:p w:rsidR="00594B2D" w:rsidRDefault="00594B2D" w:rsidP="008F0E43">
      <w:pPr>
        <w:spacing w:after="0" w:line="240" w:lineRule="auto"/>
        <w:jc w:val="center"/>
        <w:rPr>
          <w:lang w:val="en-US"/>
        </w:rPr>
      </w:pPr>
    </w:p>
    <w:p w:rsidR="00B8046C" w:rsidRPr="008F0E43" w:rsidRDefault="00B10B43" w:rsidP="008F0E4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Thurs</w:t>
      </w:r>
      <w:r w:rsidR="008F0E43" w:rsidRPr="008F0E43">
        <w:rPr>
          <w:b/>
          <w:sz w:val="32"/>
          <w:szCs w:val="32"/>
          <w:lang w:val="en-US"/>
        </w:rPr>
        <w:t xml:space="preserve">day, </w:t>
      </w:r>
      <w:r>
        <w:rPr>
          <w:b/>
          <w:sz w:val="32"/>
          <w:szCs w:val="32"/>
          <w:lang w:val="en-US"/>
        </w:rPr>
        <w:t>November</w:t>
      </w:r>
      <w:r w:rsidR="008F0E43" w:rsidRPr="008F0E43">
        <w:rPr>
          <w:b/>
          <w:sz w:val="32"/>
          <w:szCs w:val="32"/>
          <w:lang w:val="en-US"/>
        </w:rPr>
        <w:t xml:space="preserve"> 2</w:t>
      </w:r>
      <w:r>
        <w:rPr>
          <w:b/>
          <w:sz w:val="32"/>
          <w:szCs w:val="32"/>
          <w:lang w:val="en-US"/>
        </w:rPr>
        <w:t>8</w:t>
      </w:r>
      <w:r>
        <w:rPr>
          <w:b/>
          <w:sz w:val="32"/>
          <w:szCs w:val="32"/>
          <w:vertAlign w:val="superscript"/>
          <w:lang w:val="en-US"/>
        </w:rPr>
        <w:t>th</w:t>
      </w:r>
      <w:r w:rsidR="008F0E43" w:rsidRPr="008F0E43">
        <w:rPr>
          <w:b/>
          <w:sz w:val="32"/>
          <w:szCs w:val="32"/>
          <w:lang w:val="en-US"/>
        </w:rPr>
        <w:t>, 2013</w:t>
      </w:r>
    </w:p>
    <w:p w:rsidR="008F0E43" w:rsidRPr="008F0E43" w:rsidRDefault="008F0E43" w:rsidP="008F0E4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F0E43">
        <w:rPr>
          <w:b/>
          <w:sz w:val="32"/>
          <w:szCs w:val="32"/>
          <w:lang w:val="en-US"/>
        </w:rPr>
        <w:t>1</w:t>
      </w:r>
      <w:r w:rsidR="00B10B43">
        <w:rPr>
          <w:b/>
          <w:sz w:val="32"/>
          <w:szCs w:val="32"/>
          <w:lang w:val="en-US"/>
        </w:rPr>
        <w:t>5h0</w:t>
      </w:r>
      <w:r w:rsidR="00594B2D">
        <w:rPr>
          <w:b/>
          <w:sz w:val="32"/>
          <w:szCs w:val="32"/>
          <w:lang w:val="en-US"/>
        </w:rPr>
        <w:t>0</w:t>
      </w:r>
    </w:p>
    <w:p w:rsidR="00755C52" w:rsidRDefault="00B10B43" w:rsidP="008F0E43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Schell Seminar room</w:t>
      </w:r>
    </w:p>
    <w:p w:rsidR="008F0E43" w:rsidRPr="008F0E43" w:rsidRDefault="00755C52" w:rsidP="008F0E43">
      <w:pPr>
        <w:spacing w:after="0" w:line="240" w:lineRule="auto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UGent</w:t>
      </w:r>
      <w:proofErr w:type="spellEnd"/>
      <w:r>
        <w:rPr>
          <w:sz w:val="28"/>
          <w:szCs w:val="28"/>
          <w:lang w:val="en-US"/>
        </w:rPr>
        <w:t xml:space="preserve">-VIB </w:t>
      </w:r>
      <w:r w:rsidR="00B10B43">
        <w:rPr>
          <w:sz w:val="28"/>
          <w:szCs w:val="28"/>
          <w:lang w:val="en-US"/>
        </w:rPr>
        <w:t>Research building FSVM</w:t>
      </w:r>
    </w:p>
    <w:p w:rsidR="008F0E43" w:rsidRDefault="00B10B43" w:rsidP="008F0E43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Technology Park 927 </w:t>
      </w:r>
      <w:r w:rsidR="008F0E43">
        <w:rPr>
          <w:lang w:val="en-US"/>
        </w:rPr>
        <w:t>– B-90</w:t>
      </w:r>
      <w:r>
        <w:rPr>
          <w:lang w:val="en-US"/>
        </w:rPr>
        <w:t>52</w:t>
      </w:r>
      <w:r w:rsidR="008F0E43">
        <w:rPr>
          <w:lang w:val="en-US"/>
        </w:rPr>
        <w:t xml:space="preserve"> </w:t>
      </w:r>
      <w:proofErr w:type="spellStart"/>
      <w:r>
        <w:rPr>
          <w:lang w:val="en-US"/>
        </w:rPr>
        <w:t>Zwijnaarde</w:t>
      </w:r>
      <w:proofErr w:type="spellEnd"/>
    </w:p>
    <w:p w:rsidR="008F0E43" w:rsidRDefault="008F0E43" w:rsidP="00755C52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Host: </w:t>
      </w:r>
      <w:r w:rsidR="00755C52">
        <w:rPr>
          <w:lang w:val="en-US"/>
        </w:rPr>
        <w:t>Jo Bury</w:t>
      </w:r>
    </w:p>
    <w:p w:rsidR="008F0E43" w:rsidRDefault="008F0E43" w:rsidP="008F0E43">
      <w:pPr>
        <w:spacing w:after="0" w:line="240" w:lineRule="auto"/>
        <w:rPr>
          <w:lang w:val="en-US"/>
        </w:rPr>
      </w:pPr>
    </w:p>
    <w:p w:rsidR="008F0E43" w:rsidRDefault="008F0E43" w:rsidP="008F0E43">
      <w:pPr>
        <w:spacing w:after="0" w:line="240" w:lineRule="auto"/>
        <w:rPr>
          <w:lang w:val="en-US"/>
        </w:rPr>
      </w:pPr>
      <w:r w:rsidRPr="008F0E43">
        <w:rPr>
          <w:u w:val="single"/>
          <w:lang w:val="en-US"/>
        </w:rPr>
        <w:t>Selected papers</w:t>
      </w:r>
      <w:r>
        <w:rPr>
          <w:lang w:val="en-US"/>
        </w:rPr>
        <w:t>:</w:t>
      </w:r>
    </w:p>
    <w:p w:rsidR="00594B2D" w:rsidRDefault="00594B2D" w:rsidP="008F0E43">
      <w:pPr>
        <w:spacing w:after="0" w:line="240" w:lineRule="auto"/>
        <w:rPr>
          <w:lang w:val="en-US"/>
        </w:rPr>
      </w:pPr>
    </w:p>
    <w:p w:rsidR="00E91D50" w:rsidRDefault="00F85342" w:rsidP="008F0E43">
      <w:pPr>
        <w:spacing w:after="0" w:line="240" w:lineRule="auto"/>
        <w:rPr>
          <w:lang w:val="en-US"/>
        </w:rPr>
      </w:pPr>
      <w:hyperlink r:id="rId11" w:history="1">
        <w:proofErr w:type="spellStart"/>
        <w:r w:rsidR="00E91D50" w:rsidRPr="00B10B43">
          <w:rPr>
            <w:lang w:val="en-US"/>
          </w:rPr>
          <w:t>Hanada</w:t>
        </w:r>
        <w:proofErr w:type="spellEnd"/>
        <w:r w:rsidR="00E91D50" w:rsidRPr="00B10B43">
          <w:rPr>
            <w:lang w:val="en-US"/>
          </w:rPr>
          <w:t xml:space="preserve"> T</w:t>
        </w:r>
      </w:hyperlink>
      <w:r w:rsidR="00B10B43" w:rsidRPr="00B10B43">
        <w:rPr>
          <w:lang w:val="en-US"/>
        </w:rPr>
        <w:t xml:space="preserve"> et al.</w:t>
      </w:r>
      <w:r w:rsidR="00B10B43">
        <w:rPr>
          <w:lang w:val="en-US"/>
        </w:rPr>
        <w:t xml:space="preserve"> </w:t>
      </w:r>
      <w:r w:rsidR="00E91D50" w:rsidRPr="00E91D50">
        <w:rPr>
          <w:lang w:val="en-US"/>
        </w:rPr>
        <w:t xml:space="preserve">CLP1 links </w:t>
      </w:r>
      <w:proofErr w:type="spellStart"/>
      <w:r w:rsidR="00E91D50" w:rsidRPr="00E91D50">
        <w:rPr>
          <w:lang w:val="en-US"/>
        </w:rPr>
        <w:t>tRNA</w:t>
      </w:r>
      <w:proofErr w:type="spellEnd"/>
      <w:r w:rsidR="00E91D50" w:rsidRPr="00E91D50">
        <w:rPr>
          <w:lang w:val="en-US"/>
        </w:rPr>
        <w:t xml:space="preserve"> metabolism to progressive motor-neuron loss.</w:t>
      </w:r>
    </w:p>
    <w:p w:rsidR="00E91D50" w:rsidRDefault="00E91D50" w:rsidP="008F0E43">
      <w:pPr>
        <w:spacing w:after="0" w:line="240" w:lineRule="auto"/>
        <w:rPr>
          <w:lang w:val="en-US"/>
        </w:rPr>
      </w:pPr>
      <w:r w:rsidRPr="00E91D50">
        <w:rPr>
          <w:i/>
          <w:lang w:val="en-US"/>
        </w:rPr>
        <w:t>Nature</w:t>
      </w:r>
      <w:r>
        <w:rPr>
          <w:lang w:val="en-US"/>
        </w:rPr>
        <w:t xml:space="preserve"> 2013</w:t>
      </w:r>
      <w:r w:rsidRPr="008D5DE4">
        <w:rPr>
          <w:rFonts w:cstheme="minorHAnsi"/>
          <w:lang w:val="en-US"/>
        </w:rPr>
        <w:t xml:space="preserve">, </w:t>
      </w:r>
      <w:r w:rsidRPr="00E91D50">
        <w:rPr>
          <w:rFonts w:eastAsia="Times New Roman" w:cstheme="minorHAnsi"/>
          <w:lang w:val="en-US" w:eastAsia="nl-BE"/>
        </w:rPr>
        <w:t>495(7442):474-80.</w:t>
      </w:r>
    </w:p>
    <w:p w:rsidR="00E91D50" w:rsidRDefault="00E91D50" w:rsidP="008F0E43">
      <w:pPr>
        <w:spacing w:after="0" w:line="240" w:lineRule="auto"/>
        <w:rPr>
          <w:lang w:val="en-US"/>
        </w:rPr>
      </w:pPr>
    </w:p>
    <w:p w:rsidR="00025D11" w:rsidRDefault="00F85342" w:rsidP="008F0E43">
      <w:pPr>
        <w:spacing w:after="0" w:line="240" w:lineRule="auto"/>
        <w:rPr>
          <w:lang w:val="en-US"/>
        </w:rPr>
      </w:pPr>
      <w:hyperlink r:id="rId12" w:history="1">
        <w:proofErr w:type="spellStart"/>
        <w:r w:rsidR="00025D11" w:rsidRPr="00025D11">
          <w:rPr>
            <w:lang w:val="en-US"/>
          </w:rPr>
          <w:t>Popow</w:t>
        </w:r>
        <w:proofErr w:type="spellEnd"/>
        <w:r w:rsidR="00025D11" w:rsidRPr="00025D11">
          <w:rPr>
            <w:lang w:val="en-US"/>
          </w:rPr>
          <w:t xml:space="preserve"> J</w:t>
        </w:r>
      </w:hyperlink>
      <w:r w:rsidR="00B10B43">
        <w:rPr>
          <w:lang w:val="en-US"/>
        </w:rPr>
        <w:t xml:space="preserve"> et al. </w:t>
      </w:r>
      <w:bookmarkStart w:id="0" w:name="_GoBack"/>
      <w:bookmarkEnd w:id="0"/>
      <w:r w:rsidR="00025D11" w:rsidRPr="00025D11">
        <w:rPr>
          <w:lang w:val="en-US"/>
        </w:rPr>
        <w:t xml:space="preserve">HSPC117 is the essential subunit of a human </w:t>
      </w:r>
      <w:proofErr w:type="spellStart"/>
      <w:r w:rsidR="00025D11" w:rsidRPr="00025D11">
        <w:rPr>
          <w:lang w:val="en-US"/>
        </w:rPr>
        <w:t>tRNA</w:t>
      </w:r>
      <w:proofErr w:type="spellEnd"/>
      <w:r w:rsidR="00025D11" w:rsidRPr="00025D11">
        <w:rPr>
          <w:lang w:val="en-US"/>
        </w:rPr>
        <w:t xml:space="preserve"> splicing ligase complex.</w:t>
      </w:r>
    </w:p>
    <w:p w:rsidR="00025D11" w:rsidRDefault="00025D11" w:rsidP="008F0E43">
      <w:pPr>
        <w:spacing w:after="0" w:line="240" w:lineRule="auto"/>
        <w:rPr>
          <w:lang w:val="en-US"/>
        </w:rPr>
      </w:pPr>
      <w:r w:rsidRPr="00025D11">
        <w:rPr>
          <w:i/>
          <w:lang w:val="en-US"/>
        </w:rPr>
        <w:t>Science</w:t>
      </w:r>
      <w:r>
        <w:rPr>
          <w:lang w:val="en-US"/>
        </w:rPr>
        <w:t xml:space="preserve"> 2011, </w:t>
      </w:r>
      <w:r w:rsidRPr="00025D11">
        <w:rPr>
          <w:lang w:val="en-US"/>
        </w:rPr>
        <w:t>331(6018):760-4.</w:t>
      </w:r>
    </w:p>
    <w:p w:rsidR="00025D11" w:rsidRDefault="00025D11" w:rsidP="008F0E43">
      <w:pPr>
        <w:spacing w:after="0" w:line="240" w:lineRule="auto"/>
        <w:rPr>
          <w:lang w:val="en-US"/>
        </w:rPr>
      </w:pPr>
    </w:p>
    <w:p w:rsidR="00594B2D" w:rsidRDefault="00594B2D" w:rsidP="008F0E43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Weitzer</w:t>
      </w:r>
      <w:proofErr w:type="spellEnd"/>
      <w:r>
        <w:rPr>
          <w:lang w:val="en-US"/>
        </w:rPr>
        <w:t xml:space="preserve"> S, Martinez, J</w:t>
      </w:r>
    </w:p>
    <w:p w:rsidR="00594B2D" w:rsidRDefault="00594B2D" w:rsidP="008F0E43">
      <w:pPr>
        <w:spacing w:after="0" w:line="240" w:lineRule="auto"/>
        <w:rPr>
          <w:lang w:val="en-US"/>
        </w:rPr>
      </w:pPr>
      <w:r w:rsidRPr="00594B2D">
        <w:rPr>
          <w:lang w:val="en-US"/>
        </w:rPr>
        <w:t>The human RNA kinase hClp1 is active on 3' transfer RNA exons and short interfering RNAs.</w:t>
      </w:r>
    </w:p>
    <w:p w:rsidR="00025D11" w:rsidRDefault="008F0E43" w:rsidP="008F0E43">
      <w:pPr>
        <w:spacing w:after="0" w:line="240" w:lineRule="auto"/>
        <w:rPr>
          <w:lang w:val="en-US"/>
        </w:rPr>
      </w:pPr>
      <w:r w:rsidRPr="00594B2D">
        <w:rPr>
          <w:i/>
          <w:lang w:val="en-US"/>
        </w:rPr>
        <w:t>Nature</w:t>
      </w:r>
      <w:r w:rsidRPr="008F0E43">
        <w:rPr>
          <w:lang w:val="en-US"/>
        </w:rPr>
        <w:t xml:space="preserve"> 20</w:t>
      </w:r>
      <w:r w:rsidR="002E12BE">
        <w:rPr>
          <w:lang w:val="en-US"/>
        </w:rPr>
        <w:t>07,</w:t>
      </w:r>
      <w:r w:rsidRPr="008F0E43">
        <w:rPr>
          <w:lang w:val="en-US"/>
        </w:rPr>
        <w:t xml:space="preserve"> </w:t>
      </w:r>
      <w:r w:rsidR="002E12BE">
        <w:rPr>
          <w:lang w:val="en-US"/>
        </w:rPr>
        <w:t>447</w:t>
      </w:r>
      <w:r w:rsidRPr="008F0E43">
        <w:rPr>
          <w:lang w:val="en-US"/>
        </w:rPr>
        <w:t>(</w:t>
      </w:r>
      <w:r w:rsidR="002E12BE">
        <w:rPr>
          <w:lang w:val="en-US"/>
        </w:rPr>
        <w:t>7141</w:t>
      </w:r>
      <w:r w:rsidRPr="008F0E43">
        <w:rPr>
          <w:lang w:val="en-US"/>
        </w:rPr>
        <w:t xml:space="preserve">): </w:t>
      </w:r>
      <w:r w:rsidR="002E12BE">
        <w:rPr>
          <w:lang w:val="en-US"/>
        </w:rPr>
        <w:t>222</w:t>
      </w:r>
      <w:r w:rsidRPr="008F0E43">
        <w:rPr>
          <w:lang w:val="en-US"/>
        </w:rPr>
        <w:t>-</w:t>
      </w:r>
      <w:r w:rsidR="002E12BE">
        <w:rPr>
          <w:lang w:val="en-US"/>
        </w:rPr>
        <w:t>6</w:t>
      </w:r>
      <w:r w:rsidRPr="008F0E43">
        <w:rPr>
          <w:lang w:val="en-US"/>
        </w:rPr>
        <w:t xml:space="preserve">. </w:t>
      </w:r>
    </w:p>
    <w:sectPr w:rsidR="00025D11" w:rsidSect="00091574">
      <w:pgSz w:w="11906" w:h="16838"/>
      <w:pgMar w:top="23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E4" w:rsidRDefault="008D5DE4" w:rsidP="00B8046C">
      <w:pPr>
        <w:spacing w:after="0" w:line="240" w:lineRule="auto"/>
      </w:pPr>
      <w:r>
        <w:separator/>
      </w:r>
    </w:p>
  </w:endnote>
  <w:endnote w:type="continuationSeparator" w:id="0">
    <w:p w:rsidR="008D5DE4" w:rsidRDefault="008D5DE4" w:rsidP="00B8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E4" w:rsidRDefault="008D5DE4" w:rsidP="00B8046C">
      <w:pPr>
        <w:spacing w:after="0" w:line="240" w:lineRule="auto"/>
      </w:pPr>
      <w:r>
        <w:separator/>
      </w:r>
    </w:p>
  </w:footnote>
  <w:footnote w:type="continuationSeparator" w:id="0">
    <w:p w:rsidR="008D5DE4" w:rsidRDefault="008D5DE4" w:rsidP="00B80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6C"/>
    <w:rsid w:val="00025D11"/>
    <w:rsid w:val="00091574"/>
    <w:rsid w:val="002E12BE"/>
    <w:rsid w:val="003F4034"/>
    <w:rsid w:val="00424795"/>
    <w:rsid w:val="005154F9"/>
    <w:rsid w:val="005529E6"/>
    <w:rsid w:val="00594B2D"/>
    <w:rsid w:val="00755C52"/>
    <w:rsid w:val="008D5DE4"/>
    <w:rsid w:val="008F0E43"/>
    <w:rsid w:val="00B10B43"/>
    <w:rsid w:val="00B8046C"/>
    <w:rsid w:val="00C948CD"/>
    <w:rsid w:val="00DE2F17"/>
    <w:rsid w:val="00E91D50"/>
    <w:rsid w:val="00F8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B2D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46C"/>
  </w:style>
  <w:style w:type="paragraph" w:styleId="Footer">
    <w:name w:val="footer"/>
    <w:basedOn w:val="Normal"/>
    <w:link w:val="FooterChar"/>
    <w:uiPriority w:val="99"/>
    <w:unhideWhenUsed/>
    <w:rsid w:val="00B8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46C"/>
  </w:style>
  <w:style w:type="paragraph" w:styleId="BalloonText">
    <w:name w:val="Balloon Text"/>
    <w:basedOn w:val="Normal"/>
    <w:link w:val="BalloonTextChar"/>
    <w:uiPriority w:val="99"/>
    <w:semiHidden/>
    <w:unhideWhenUsed/>
    <w:rsid w:val="00B8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0E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4B2D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B2D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46C"/>
  </w:style>
  <w:style w:type="paragraph" w:styleId="Footer">
    <w:name w:val="footer"/>
    <w:basedOn w:val="Normal"/>
    <w:link w:val="FooterChar"/>
    <w:uiPriority w:val="99"/>
    <w:unhideWhenUsed/>
    <w:rsid w:val="00B8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46C"/>
  </w:style>
  <w:style w:type="paragraph" w:styleId="BalloonText">
    <w:name w:val="Balloon Text"/>
    <w:basedOn w:val="Normal"/>
    <w:link w:val="BalloonTextChar"/>
    <w:uiPriority w:val="99"/>
    <w:semiHidden/>
    <w:unhideWhenUsed/>
    <w:rsid w:val="00B8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0E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4B2D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8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16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73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41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585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5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5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67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688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3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source=images&amp;cd=&amp;cad=rja&amp;docid=_h9o3-KlrD3ZWM&amp;tbnid=4ze_9l5II8QgTM:&amp;ved=0CAgQjRwwAA&amp;url=http://www.imba.oeaw.ac.at/news-media/news/news/mutated-gene-causes-nerve-cell-death/&amp;ei=R-06Uvi7IuOb0QX7yoDADw&amp;psig=AFQjCNEQAl6v6UcKSnB0T7M_0nhr-f6pEw&amp;ust=13796799436242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cbi.nlm.nih.gov/pubmed?term=Popow%20J%5BAuthor%5D&amp;cauthor=true&amp;cauthor_uid=21311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Hanada%20T%5BAuthor%5D&amp;cauthor=true&amp;cauthor_uid=23474986" TargetMode="Externa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De Jaeger | VIB |</dc:creator>
  <cp:lastModifiedBy>Jo Bury</cp:lastModifiedBy>
  <cp:revision>11</cp:revision>
  <cp:lastPrinted>2013-09-20T08:16:00Z</cp:lastPrinted>
  <dcterms:created xsi:type="dcterms:W3CDTF">2013-08-23T08:19:00Z</dcterms:created>
  <dcterms:modified xsi:type="dcterms:W3CDTF">2013-11-22T18:31:00Z</dcterms:modified>
</cp:coreProperties>
</file>