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7CDD" w14:textId="0A435C6A" w:rsidR="00CC77F6" w:rsidRDefault="008445CF" w:rsidP="007F6B25">
      <w:pPr>
        <w:jc w:val="center"/>
        <w:rPr>
          <w:rFonts w:eastAsia="Times New Roman"/>
          <w:b/>
          <w:bCs/>
        </w:rPr>
      </w:pPr>
      <w:r w:rsidRPr="008445CF">
        <w:rPr>
          <w:rFonts w:eastAsia="Times New Roman"/>
          <w:b/>
          <w:bCs/>
        </w:rPr>
        <w:t>Building eco-</w:t>
      </w:r>
      <w:r w:rsidR="003B6F1E">
        <w:rPr>
          <w:rFonts w:eastAsia="Times New Roman"/>
          <w:b/>
          <w:bCs/>
        </w:rPr>
        <w:t xml:space="preserve">responsive strategies </w:t>
      </w:r>
      <w:r w:rsidR="004D6AA9">
        <w:rPr>
          <w:rFonts w:eastAsia="Times New Roman"/>
          <w:b/>
          <w:bCs/>
        </w:rPr>
        <w:t xml:space="preserve">to </w:t>
      </w:r>
      <w:r w:rsidRPr="008445CF">
        <w:rPr>
          <w:rFonts w:eastAsia="Times New Roman"/>
          <w:b/>
          <w:bCs/>
        </w:rPr>
        <w:t>manage</w:t>
      </w:r>
      <w:r w:rsidR="004D6AA9">
        <w:rPr>
          <w:rFonts w:eastAsia="Times New Roman"/>
          <w:b/>
          <w:bCs/>
        </w:rPr>
        <w:t xml:space="preserve"> plant parasitic nematodes</w:t>
      </w:r>
      <w:r w:rsidR="00DD4CA4">
        <w:rPr>
          <w:rFonts w:eastAsia="Times New Roman"/>
          <w:b/>
          <w:bCs/>
        </w:rPr>
        <w:t>.</w:t>
      </w:r>
    </w:p>
    <w:p w14:paraId="0CE19B79" w14:textId="77777777" w:rsidR="00625180" w:rsidRDefault="00625180" w:rsidP="008445CF">
      <w:pPr>
        <w:rPr>
          <w:rFonts w:eastAsia="Times New Roman"/>
          <w:b/>
          <w:bCs/>
        </w:rPr>
      </w:pPr>
    </w:p>
    <w:p w14:paraId="5A248C22" w14:textId="56D19252" w:rsidR="00625180" w:rsidRPr="002908D3" w:rsidRDefault="00625180" w:rsidP="002908D3">
      <w:pPr>
        <w:jc w:val="center"/>
        <w:rPr>
          <w:rFonts w:eastAsia="Times New Roman"/>
        </w:rPr>
      </w:pPr>
      <w:r w:rsidRPr="002908D3">
        <w:rPr>
          <w:rFonts w:eastAsia="Times New Roman"/>
        </w:rPr>
        <w:t>Baldwyn Torto</w:t>
      </w:r>
    </w:p>
    <w:p w14:paraId="02692D29" w14:textId="15C2FACD" w:rsidR="00625180" w:rsidRPr="002908D3" w:rsidRDefault="00625180" w:rsidP="002908D3">
      <w:pPr>
        <w:jc w:val="center"/>
        <w:rPr>
          <w:rFonts w:eastAsia="Times New Roman"/>
        </w:rPr>
      </w:pPr>
      <w:r w:rsidRPr="002908D3">
        <w:rPr>
          <w:rFonts w:eastAsia="Times New Roman"/>
        </w:rPr>
        <w:t>International Centre of Insect Physiology and Ecology</w:t>
      </w:r>
      <w:r w:rsidR="007F6B25">
        <w:rPr>
          <w:rFonts w:eastAsia="Times New Roman"/>
        </w:rPr>
        <w:t xml:space="preserve"> (</w:t>
      </w:r>
      <w:r w:rsidR="007F6B25" w:rsidRPr="007F6B25">
        <w:rPr>
          <w:rFonts w:eastAsia="Times New Roman"/>
          <w:i/>
          <w:iCs/>
        </w:rPr>
        <w:t>icipe</w:t>
      </w:r>
      <w:r w:rsidR="007F6B25">
        <w:rPr>
          <w:rFonts w:eastAsia="Times New Roman"/>
        </w:rPr>
        <w:t>)</w:t>
      </w:r>
      <w:r w:rsidRPr="002908D3">
        <w:rPr>
          <w:rFonts w:eastAsia="Times New Roman"/>
        </w:rPr>
        <w:t xml:space="preserve">, </w:t>
      </w:r>
      <w:r w:rsidR="004D6AA9">
        <w:rPr>
          <w:rFonts w:eastAsia="Times New Roman"/>
        </w:rPr>
        <w:t>P.O. Box 30772</w:t>
      </w:r>
      <w:r w:rsidR="00DD4CA4">
        <w:rPr>
          <w:rFonts w:eastAsia="Times New Roman"/>
        </w:rPr>
        <w:t xml:space="preserve">-00100 </w:t>
      </w:r>
      <w:r w:rsidRPr="002908D3">
        <w:rPr>
          <w:rFonts w:eastAsia="Times New Roman"/>
        </w:rPr>
        <w:t>Nairobi, Kenya</w:t>
      </w:r>
    </w:p>
    <w:p w14:paraId="4818074C" w14:textId="2EC3AB84" w:rsidR="00CC77F6" w:rsidRDefault="00CC77F6" w:rsidP="00CC77F6">
      <w:pPr>
        <w:rPr>
          <w:rFonts w:eastAsia="Times New Roman"/>
        </w:rPr>
      </w:pPr>
    </w:p>
    <w:p w14:paraId="6D55E16B" w14:textId="77777777" w:rsidR="008057A1" w:rsidRDefault="008057A1" w:rsidP="00CC77F6">
      <w:pPr>
        <w:rPr>
          <w:rFonts w:eastAsia="Times New Roman"/>
        </w:rPr>
      </w:pPr>
    </w:p>
    <w:p w14:paraId="0B9F1A86" w14:textId="77777777" w:rsidR="00CC77F6" w:rsidRPr="00CC77F6" w:rsidRDefault="00CC77F6"/>
    <w:p w14:paraId="3DF1F1E2" w14:textId="5967B2ED" w:rsidR="006152CB" w:rsidRDefault="006152CB" w:rsidP="006152CB">
      <w:pPr>
        <w:jc w:val="both"/>
        <w:rPr>
          <w:rFonts w:eastAsia="Times New Roman"/>
        </w:rPr>
      </w:pPr>
      <w:r>
        <w:rPr>
          <w:rFonts w:eastAsia="Times New Roman"/>
        </w:rPr>
        <w:t xml:space="preserve">Semiochemicals mediate chemical communication and interactions between and within species. Examples include sex and aggregation pheromones that have been investigated and </w:t>
      </w:r>
      <w:r w:rsidR="00471FBC">
        <w:rPr>
          <w:rFonts w:eastAsia="Times New Roman"/>
        </w:rPr>
        <w:t xml:space="preserve">identified </w:t>
      </w:r>
      <w:r>
        <w:rPr>
          <w:rFonts w:eastAsia="Times New Roman"/>
        </w:rPr>
        <w:t xml:space="preserve">largely for above-ground insect pests. </w:t>
      </w:r>
      <w:r w:rsidR="00C626ED">
        <w:rPr>
          <w:rFonts w:eastAsia="Times New Roman"/>
        </w:rPr>
        <w:t xml:space="preserve">For </w:t>
      </w:r>
      <w:r>
        <w:rPr>
          <w:rFonts w:eastAsia="Times New Roman"/>
        </w:rPr>
        <w:t>below-ground pests including plant parasitic nematodes, chemical cues have been found to play crucial role</w:t>
      </w:r>
      <w:r w:rsidR="00C626ED">
        <w:rPr>
          <w:rFonts w:eastAsia="Times New Roman"/>
        </w:rPr>
        <w:t>s</w:t>
      </w:r>
      <w:r>
        <w:rPr>
          <w:rFonts w:eastAsia="Times New Roman"/>
        </w:rPr>
        <w:t xml:space="preserve"> in </w:t>
      </w:r>
      <w:r w:rsidR="0043171A">
        <w:rPr>
          <w:rFonts w:eastAsia="Times New Roman"/>
        </w:rPr>
        <w:t>host and no</w:t>
      </w:r>
      <w:r w:rsidR="003B3E27">
        <w:rPr>
          <w:rFonts w:eastAsia="Times New Roman"/>
        </w:rPr>
        <w:t xml:space="preserve">n-host </w:t>
      </w:r>
      <w:r w:rsidR="00E62473">
        <w:rPr>
          <w:rFonts w:eastAsia="Times New Roman"/>
        </w:rPr>
        <w:t xml:space="preserve">plant </w:t>
      </w:r>
      <w:r w:rsidR="003B3E27">
        <w:rPr>
          <w:rFonts w:eastAsia="Times New Roman"/>
        </w:rPr>
        <w:t>discrimination, essential for su</w:t>
      </w:r>
      <w:r w:rsidR="00E62473">
        <w:rPr>
          <w:rFonts w:eastAsia="Times New Roman"/>
        </w:rPr>
        <w:t xml:space="preserve">rvival of various species. </w:t>
      </w:r>
      <w:r w:rsidRPr="001F0ECC">
        <w:rPr>
          <w:rFonts w:eastAsia="Times New Roman"/>
        </w:rPr>
        <w:t xml:space="preserve">Understanding </w:t>
      </w:r>
      <w:r>
        <w:rPr>
          <w:rFonts w:eastAsia="Times New Roman"/>
        </w:rPr>
        <w:t>the nature and identity of these chemical signals offers opportunities for</w:t>
      </w:r>
      <w:r w:rsidRPr="001F0ECC">
        <w:rPr>
          <w:rFonts w:eastAsia="Times New Roman"/>
        </w:rPr>
        <w:t xml:space="preserve"> de</w:t>
      </w:r>
      <w:r>
        <w:rPr>
          <w:rFonts w:eastAsia="Times New Roman"/>
        </w:rPr>
        <w:t>veloping</w:t>
      </w:r>
      <w:r w:rsidRPr="001F0ECC">
        <w:rPr>
          <w:rFonts w:eastAsia="Times New Roman"/>
        </w:rPr>
        <w:t xml:space="preserve"> effective </w:t>
      </w:r>
      <w:r w:rsidR="00101C6F">
        <w:rPr>
          <w:rFonts w:eastAsia="Times New Roman"/>
        </w:rPr>
        <w:t xml:space="preserve">eco-responsive </w:t>
      </w:r>
      <w:r w:rsidRPr="001F0ECC">
        <w:rPr>
          <w:rFonts w:eastAsia="Times New Roman"/>
        </w:rPr>
        <w:t xml:space="preserve">solutions for </w:t>
      </w:r>
      <w:r>
        <w:rPr>
          <w:rFonts w:eastAsia="Times New Roman"/>
        </w:rPr>
        <w:t xml:space="preserve">sustainable </w:t>
      </w:r>
      <w:r w:rsidRPr="001F0ECC">
        <w:rPr>
          <w:rFonts w:eastAsia="Times New Roman"/>
        </w:rPr>
        <w:t>agriculture</w:t>
      </w:r>
      <w:r>
        <w:rPr>
          <w:rFonts w:eastAsia="Times New Roman"/>
        </w:rPr>
        <w:t>, especially for smallholder farmer productivity.</w:t>
      </w:r>
      <w:r w:rsidRPr="005A7D90">
        <w:rPr>
          <w:rFonts w:eastAsia="Times New Roman"/>
        </w:rPr>
        <w:t xml:space="preserve"> </w:t>
      </w:r>
      <w:r>
        <w:rPr>
          <w:rFonts w:eastAsia="Times New Roman"/>
        </w:rPr>
        <w:t xml:space="preserve">In this presentation, I will highlight advances made in our group to identify </w:t>
      </w:r>
      <w:r w:rsidR="004C6397">
        <w:rPr>
          <w:rFonts w:eastAsia="Times New Roman"/>
        </w:rPr>
        <w:t xml:space="preserve">semiochemicals </w:t>
      </w:r>
      <w:r w:rsidRPr="00CC77F6">
        <w:rPr>
          <w:rFonts w:eastAsia="Times New Roman"/>
        </w:rPr>
        <w:t xml:space="preserve">that mediate specific behaviors </w:t>
      </w:r>
      <w:r>
        <w:rPr>
          <w:rFonts w:eastAsia="Times New Roman"/>
        </w:rPr>
        <w:t xml:space="preserve">in plant parasitic nematodes. Towards developing a resilient management strategy </w:t>
      </w:r>
      <w:r w:rsidRPr="00CC77F6">
        <w:rPr>
          <w:rFonts w:eastAsia="Times New Roman"/>
        </w:rPr>
        <w:t xml:space="preserve">for </w:t>
      </w:r>
      <w:r>
        <w:rPr>
          <w:rFonts w:eastAsia="Times New Roman"/>
        </w:rPr>
        <w:t xml:space="preserve">plant parasitic pests, I will draw examples from our work </w:t>
      </w:r>
      <w:r w:rsidR="00257F5D">
        <w:rPr>
          <w:rFonts w:eastAsia="Times New Roman"/>
        </w:rPr>
        <w:t xml:space="preserve">based on </w:t>
      </w:r>
      <w:r>
        <w:rPr>
          <w:rFonts w:eastAsia="Times New Roman"/>
        </w:rPr>
        <w:t>laboratory and field experiments to</w:t>
      </w:r>
      <w:r w:rsidRPr="00CC77F6">
        <w:rPr>
          <w:rFonts w:eastAsia="Times New Roman"/>
        </w:rPr>
        <w:t xml:space="preserve"> i) </w:t>
      </w:r>
      <w:r>
        <w:rPr>
          <w:rFonts w:eastAsia="Times New Roman"/>
        </w:rPr>
        <w:t xml:space="preserve">elucidate </w:t>
      </w:r>
      <w:r w:rsidR="008306BC">
        <w:rPr>
          <w:rFonts w:eastAsia="Times New Roman"/>
        </w:rPr>
        <w:t xml:space="preserve">the </w:t>
      </w:r>
      <w:r>
        <w:rPr>
          <w:rFonts w:eastAsia="Times New Roman"/>
        </w:rPr>
        <w:t xml:space="preserve">mechanisms of host finding in the root knot nematode </w:t>
      </w:r>
      <w:r w:rsidRPr="009E4ADC">
        <w:rPr>
          <w:rFonts w:eastAsia="Times New Roman"/>
          <w:i/>
          <w:iCs/>
        </w:rPr>
        <w:t>Meloidogyne incognita</w:t>
      </w:r>
      <w:r>
        <w:rPr>
          <w:rFonts w:eastAsia="Times New Roman"/>
        </w:rPr>
        <w:t xml:space="preserve">, and </w:t>
      </w:r>
      <w:r w:rsidRPr="00CC77F6">
        <w:rPr>
          <w:rFonts w:eastAsia="Times New Roman"/>
        </w:rPr>
        <w:t>use of non-host companion crops t</w:t>
      </w:r>
      <w:r>
        <w:rPr>
          <w:rFonts w:eastAsia="Times New Roman"/>
        </w:rPr>
        <w:t xml:space="preserve">o suppress this phenotype in </w:t>
      </w:r>
      <w:r w:rsidRPr="00CC77F6">
        <w:rPr>
          <w:rFonts w:eastAsia="Times New Roman"/>
        </w:rPr>
        <w:t>tomato</w:t>
      </w:r>
      <w:r>
        <w:rPr>
          <w:rFonts w:eastAsia="Times New Roman"/>
        </w:rPr>
        <w:t>,</w:t>
      </w:r>
      <w:r w:rsidRPr="00CC77F6">
        <w:rPr>
          <w:rFonts w:eastAsia="Times New Roman"/>
        </w:rPr>
        <w:t xml:space="preserve"> and ii) use of a biodegradable lignocellulose matrix  to disrupt chemical signalling </w:t>
      </w:r>
      <w:r>
        <w:rPr>
          <w:rFonts w:eastAsia="Times New Roman"/>
        </w:rPr>
        <w:t xml:space="preserve">mediating </w:t>
      </w:r>
      <w:r w:rsidRPr="00CC77F6">
        <w:rPr>
          <w:rFonts w:eastAsia="Times New Roman"/>
        </w:rPr>
        <w:t>host finding</w:t>
      </w:r>
      <w:r>
        <w:rPr>
          <w:rFonts w:eastAsia="Times New Roman"/>
        </w:rPr>
        <w:t xml:space="preserve"> in </w:t>
      </w:r>
      <w:r w:rsidRPr="00CC77F6">
        <w:rPr>
          <w:rFonts w:eastAsia="Times New Roman"/>
        </w:rPr>
        <w:t xml:space="preserve">the invasive plant parasitic nematode, the potato cyst nematode </w:t>
      </w:r>
      <w:r w:rsidRPr="00B30E1D">
        <w:rPr>
          <w:rFonts w:eastAsia="Times New Roman"/>
          <w:i/>
          <w:iCs/>
        </w:rPr>
        <w:t>Globodera rhostochensis</w:t>
      </w:r>
      <w:r>
        <w:rPr>
          <w:rFonts w:eastAsia="Times New Roman"/>
        </w:rPr>
        <w:t xml:space="preserve">. </w:t>
      </w:r>
    </w:p>
    <w:p w14:paraId="1FB347F7" w14:textId="77777777" w:rsidR="006152CB" w:rsidRPr="00CC77F6" w:rsidRDefault="006152CB">
      <w:pPr>
        <w:rPr>
          <w:lang w:val="en-GB"/>
        </w:rPr>
      </w:pPr>
    </w:p>
    <w:sectPr w:rsidR="006152CB" w:rsidRPr="00CC7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F6"/>
    <w:rsid w:val="00031833"/>
    <w:rsid w:val="00083074"/>
    <w:rsid w:val="000D4FC1"/>
    <w:rsid w:val="00101C6F"/>
    <w:rsid w:val="00106239"/>
    <w:rsid w:val="001159D7"/>
    <w:rsid w:val="001519E1"/>
    <w:rsid w:val="001C04D6"/>
    <w:rsid w:val="001C6FA5"/>
    <w:rsid w:val="001D3A45"/>
    <w:rsid w:val="001E5F40"/>
    <w:rsid w:val="001F0B46"/>
    <w:rsid w:val="001F0ECC"/>
    <w:rsid w:val="00257F5D"/>
    <w:rsid w:val="002863B9"/>
    <w:rsid w:val="002908D3"/>
    <w:rsid w:val="00347D8C"/>
    <w:rsid w:val="003A4625"/>
    <w:rsid w:val="003B3E27"/>
    <w:rsid w:val="003B6F1E"/>
    <w:rsid w:val="0043171A"/>
    <w:rsid w:val="00471FBC"/>
    <w:rsid w:val="004C6397"/>
    <w:rsid w:val="004D6AA9"/>
    <w:rsid w:val="00592DD1"/>
    <w:rsid w:val="005B077B"/>
    <w:rsid w:val="00601729"/>
    <w:rsid w:val="006152CB"/>
    <w:rsid w:val="0062293A"/>
    <w:rsid w:val="00625180"/>
    <w:rsid w:val="006277AB"/>
    <w:rsid w:val="00702C66"/>
    <w:rsid w:val="007176AF"/>
    <w:rsid w:val="00747A78"/>
    <w:rsid w:val="00754794"/>
    <w:rsid w:val="007C1179"/>
    <w:rsid w:val="007C75CB"/>
    <w:rsid w:val="007F38CC"/>
    <w:rsid w:val="007F6B25"/>
    <w:rsid w:val="008057A1"/>
    <w:rsid w:val="008306BC"/>
    <w:rsid w:val="008445CF"/>
    <w:rsid w:val="00925B64"/>
    <w:rsid w:val="009C29A7"/>
    <w:rsid w:val="009E4ADC"/>
    <w:rsid w:val="00A004F7"/>
    <w:rsid w:val="00A15E53"/>
    <w:rsid w:val="00A737B0"/>
    <w:rsid w:val="00AD3852"/>
    <w:rsid w:val="00B30E1D"/>
    <w:rsid w:val="00BE5B32"/>
    <w:rsid w:val="00C04116"/>
    <w:rsid w:val="00C15317"/>
    <w:rsid w:val="00C626ED"/>
    <w:rsid w:val="00CC77F6"/>
    <w:rsid w:val="00DB17FF"/>
    <w:rsid w:val="00DD4CA4"/>
    <w:rsid w:val="00E42084"/>
    <w:rsid w:val="00E62473"/>
    <w:rsid w:val="00E80AEE"/>
    <w:rsid w:val="00EF4807"/>
    <w:rsid w:val="00F77587"/>
    <w:rsid w:val="00F8169A"/>
    <w:rsid w:val="00F96B69"/>
    <w:rsid w:val="00FA0EED"/>
    <w:rsid w:val="00FF37A0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25F6"/>
  <w15:chartTrackingRefBased/>
  <w15:docId w15:val="{3F98E6E4-43A2-40B2-847E-E5D8514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F6"/>
    <w:pPr>
      <w:spacing w:after="0" w:line="240" w:lineRule="auto"/>
    </w:pPr>
    <w:rPr>
      <w:rFonts w:ascii="Aptos" w:hAnsi="Aptos" w:cs="Aptos"/>
      <w:kern w:val="0"/>
      <w:lang w:eastAsia="en-K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7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7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7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7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7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7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7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7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7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7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7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7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7F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7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7F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7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7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57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7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2084"/>
    <w:pPr>
      <w:spacing w:after="0" w:line="240" w:lineRule="auto"/>
    </w:pPr>
    <w:rPr>
      <w:rFonts w:ascii="Aptos" w:hAnsi="Aptos" w:cs="Aptos"/>
      <w:kern w:val="0"/>
      <w:lang w:eastAsia="en-K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42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084"/>
    <w:rPr>
      <w:rFonts w:ascii="Aptos" w:hAnsi="Aptos" w:cs="Aptos"/>
      <w:kern w:val="0"/>
      <w:sz w:val="20"/>
      <w:szCs w:val="20"/>
      <w:lang w:eastAsia="en-K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084"/>
    <w:rPr>
      <w:rFonts w:ascii="Aptos" w:hAnsi="Aptos" w:cs="Aptos"/>
      <w:b/>
      <w:bCs/>
      <w:kern w:val="0"/>
      <w:sz w:val="20"/>
      <w:szCs w:val="20"/>
      <w:lang w:eastAsia="en-K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Torto, Baldwyn</dc:creator>
  <cp:keywords/>
  <dc:description/>
  <cp:lastModifiedBy>Torto, Baldwyn</cp:lastModifiedBy>
  <cp:revision>19</cp:revision>
  <dcterms:created xsi:type="dcterms:W3CDTF">2024-03-13T22:01:00Z</dcterms:created>
  <dcterms:modified xsi:type="dcterms:W3CDTF">2024-03-13T23:47:00Z</dcterms:modified>
</cp:coreProperties>
</file>